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A2C9" w14:textId="77777777" w:rsidR="00AE2A2F" w:rsidRPr="00355488" w:rsidRDefault="00AE2A2F" w:rsidP="00355488">
      <w:pPr>
        <w:tabs>
          <w:tab w:val="left" w:pos="4965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355488">
        <w:rPr>
          <w:rFonts w:ascii="Arial" w:hAnsi="Arial" w:cs="Arial"/>
          <w:b/>
          <w:color w:val="000000" w:themeColor="text1"/>
          <w:sz w:val="20"/>
          <w:szCs w:val="20"/>
        </w:rPr>
        <w:t>Koos</w:t>
      </w:r>
      <w:r w:rsidR="00B97F64" w:rsidRPr="00355488">
        <w:rPr>
          <w:rFonts w:ascii="Arial" w:hAnsi="Arial" w:cs="Arial"/>
          <w:b/>
          <w:color w:val="000000" w:themeColor="text1"/>
          <w:sz w:val="20"/>
          <w:szCs w:val="20"/>
        </w:rPr>
        <w:t>töö</w:t>
      </w:r>
      <w:proofErr w:type="spellEnd"/>
      <w:r w:rsidR="00B97F64" w:rsidRPr="0035548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B97F64" w:rsidRPr="00355488">
        <w:rPr>
          <w:rFonts w:ascii="Arial" w:hAnsi="Arial" w:cs="Arial"/>
          <w:b/>
          <w:color w:val="000000" w:themeColor="text1"/>
          <w:sz w:val="20"/>
          <w:szCs w:val="20"/>
        </w:rPr>
        <w:t>koondtabel</w:t>
      </w:r>
      <w:proofErr w:type="spellEnd"/>
      <w:r w:rsidR="00355488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tbl>
      <w:tblPr>
        <w:tblStyle w:val="Kontuurtabel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6095"/>
        <w:gridCol w:w="1701"/>
        <w:gridCol w:w="2977"/>
      </w:tblGrid>
      <w:tr w:rsidR="00355488" w:rsidRPr="00355488" w14:paraId="3D6A576F" w14:textId="77777777" w:rsidTr="000701CB">
        <w:tc>
          <w:tcPr>
            <w:tcW w:w="426" w:type="dxa"/>
            <w:vAlign w:val="center"/>
          </w:tcPr>
          <w:p w14:paraId="4651EB0F" w14:textId="77777777" w:rsidR="00AE2A2F" w:rsidRPr="00355488" w:rsidRDefault="00AE2A2F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jrk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nr</w:t>
            </w:r>
            <w:proofErr w:type="gramEnd"/>
          </w:p>
        </w:tc>
        <w:tc>
          <w:tcPr>
            <w:tcW w:w="1701" w:type="dxa"/>
            <w:vAlign w:val="center"/>
          </w:tcPr>
          <w:p w14:paraId="4FB389F8" w14:textId="77777777" w:rsidR="00AE2A2F" w:rsidRPr="00355488" w:rsidRDefault="00B97F64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Isik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või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asutus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kellega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koostööd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tehtud</w:t>
            </w:r>
            <w:proofErr w:type="spellEnd"/>
          </w:p>
        </w:tc>
        <w:tc>
          <w:tcPr>
            <w:tcW w:w="1134" w:type="dxa"/>
            <w:vAlign w:val="center"/>
          </w:tcPr>
          <w:p w14:paraId="35C0E209" w14:textId="77777777" w:rsidR="00AE2A2F" w:rsidRPr="00355488" w:rsidRDefault="00B97F64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Arvamuse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esitamise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kuupäev</w:t>
            </w:r>
            <w:proofErr w:type="spellEnd"/>
          </w:p>
        </w:tc>
        <w:tc>
          <w:tcPr>
            <w:tcW w:w="6095" w:type="dxa"/>
            <w:vAlign w:val="center"/>
          </w:tcPr>
          <w:p w14:paraId="43AC3F2C" w14:textId="77777777" w:rsidR="00AE2A2F" w:rsidRPr="00355488" w:rsidRDefault="00B97F64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Arvamuse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täielik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ärakiri</w:t>
            </w:r>
            <w:proofErr w:type="spellEnd"/>
          </w:p>
        </w:tc>
        <w:tc>
          <w:tcPr>
            <w:tcW w:w="1701" w:type="dxa"/>
            <w:vAlign w:val="center"/>
          </w:tcPr>
          <w:p w14:paraId="420054E6" w14:textId="77777777" w:rsidR="00AE2A2F" w:rsidRPr="00355488" w:rsidRDefault="00B97F64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Arvamuse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või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2A2F"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kooskõlastuse</w:t>
            </w:r>
            <w:proofErr w:type="spellEnd"/>
            <w:r w:rsidR="00AE2A2F"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2A2F"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originaali</w:t>
            </w:r>
            <w:proofErr w:type="spellEnd"/>
            <w:r w:rsidR="00AE2A2F"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2A2F"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asukoht</w:t>
            </w:r>
            <w:proofErr w:type="spellEnd"/>
          </w:p>
        </w:tc>
        <w:tc>
          <w:tcPr>
            <w:tcW w:w="2977" w:type="dxa"/>
            <w:vAlign w:val="center"/>
          </w:tcPr>
          <w:p w14:paraId="21C5D432" w14:textId="77777777" w:rsidR="00AE2A2F" w:rsidRPr="00355488" w:rsidRDefault="00B97F64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Projekteerija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2A2F"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märkused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arvamuse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esitaja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tingimuste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täitmis</w:t>
            </w:r>
            <w:proofErr w:type="spellEnd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ekohta</w:t>
            </w:r>
            <w:proofErr w:type="spellEnd"/>
          </w:p>
        </w:tc>
      </w:tr>
      <w:tr w:rsidR="00355488" w:rsidRPr="00355488" w14:paraId="001E2463" w14:textId="77777777" w:rsidTr="000701CB">
        <w:trPr>
          <w:trHeight w:val="223"/>
        </w:trPr>
        <w:tc>
          <w:tcPr>
            <w:tcW w:w="426" w:type="dxa"/>
            <w:vAlign w:val="bottom"/>
          </w:tcPr>
          <w:p w14:paraId="33A90BED" w14:textId="77777777" w:rsidR="00AE2A2F" w:rsidRPr="00355488" w:rsidRDefault="00AE2A2F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35548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bottom"/>
          </w:tcPr>
          <w:p w14:paraId="773B4B53" w14:textId="77777777" w:rsidR="00AE2A2F" w:rsidRPr="00355488" w:rsidRDefault="00AE2A2F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35548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14:paraId="38C5B340" w14:textId="77777777" w:rsidR="00AE2A2F" w:rsidRPr="00355488" w:rsidRDefault="00AE2A2F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35548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095" w:type="dxa"/>
            <w:vAlign w:val="bottom"/>
          </w:tcPr>
          <w:p w14:paraId="137A8115" w14:textId="77777777" w:rsidR="00AE2A2F" w:rsidRPr="00355488" w:rsidRDefault="00AE2A2F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35548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bottom"/>
          </w:tcPr>
          <w:p w14:paraId="5DB6CC82" w14:textId="77777777" w:rsidR="00AE2A2F" w:rsidRPr="00355488" w:rsidRDefault="00AE2A2F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35548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77" w:type="dxa"/>
            <w:vAlign w:val="bottom"/>
          </w:tcPr>
          <w:p w14:paraId="48D074D0" w14:textId="77777777" w:rsidR="00AE2A2F" w:rsidRPr="00355488" w:rsidRDefault="00AE2A2F" w:rsidP="005B387E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35548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355488" w:rsidRPr="00355488" w14:paraId="56244DC5" w14:textId="77777777" w:rsidTr="000701CB">
        <w:tc>
          <w:tcPr>
            <w:tcW w:w="426" w:type="dxa"/>
          </w:tcPr>
          <w:p w14:paraId="1F668EC2" w14:textId="77777777" w:rsidR="004D2805" w:rsidRPr="00355488" w:rsidRDefault="00603C77" w:rsidP="005B387E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  <w:r w:rsidR="004D2805" w:rsidRPr="0035548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C7F6313" w14:textId="77777777" w:rsidR="00E56659" w:rsidRPr="00355488" w:rsidRDefault="00BA1F66" w:rsidP="009D68C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Kostiranna</w:t>
            </w:r>
            <w:proofErr w:type="spellEnd"/>
            <w:r w:rsidR="00090F07"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="00090F07">
              <w:rPr>
                <w:rFonts w:ascii="Arial Narrow" w:hAnsi="Arial Narrow" w:cs="Arial"/>
                <w:sz w:val="18"/>
                <w:szCs w:val="18"/>
                <w:lang w:eastAsia="et-EE"/>
              </w:rPr>
              <w:t>küla</w:t>
            </w:r>
            <w:proofErr w:type="spellEnd"/>
            <w:r w:rsidR="00090F07"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9D68C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Kostiranna</w:t>
            </w:r>
            <w:proofErr w:type="spellEnd"/>
            <w:r w:rsidRPr="009D68C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tee 7</w:t>
            </w:r>
            <w:r w:rsidR="00CD5FD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03C7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kinnistu</w:t>
            </w:r>
            <w:proofErr w:type="spellEnd"/>
            <w:r w:rsidR="00603C7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D2805" w:rsidRPr="003554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omanik</w:t>
            </w:r>
            <w:proofErr w:type="spellEnd"/>
            <w:r w:rsidR="00A965F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Denebola OÜ</w:t>
            </w:r>
            <w:r w:rsidR="00A965F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1134" w:type="dxa"/>
          </w:tcPr>
          <w:p w14:paraId="7E089369" w14:textId="77777777" w:rsidR="004D2805" w:rsidRPr="00355488" w:rsidRDefault="004D2805" w:rsidP="005B387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A0C163C" w14:textId="77777777" w:rsidR="00CD5FD4" w:rsidRPr="00355488" w:rsidRDefault="004D2805" w:rsidP="00CD5FD4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Seisukoha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küsimine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64743">
              <w:rPr>
                <w:rFonts w:ascii="Arial Narrow" w:hAnsi="Arial Narrow" w:cs="Arial"/>
                <w:sz w:val="20"/>
                <w:szCs w:val="20"/>
              </w:rPr>
              <w:t xml:space="preserve">ja </w:t>
            </w:r>
            <w:proofErr w:type="spellStart"/>
            <w:r w:rsidR="00A64743">
              <w:rPr>
                <w:rFonts w:ascii="Arial Narrow" w:hAnsi="Arial Narrow" w:cs="Arial"/>
                <w:sz w:val="20"/>
                <w:szCs w:val="20"/>
              </w:rPr>
              <w:t>planeeringumaterjalid</w:t>
            </w:r>
            <w:proofErr w:type="spellEnd"/>
            <w:r w:rsidR="00A64743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saadetud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D5FD4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BA1F66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CD5FD4">
              <w:rPr>
                <w:rFonts w:ascii="Arial Narrow" w:hAnsi="Arial Narrow" w:cs="Arial"/>
                <w:sz w:val="20"/>
                <w:szCs w:val="20"/>
              </w:rPr>
              <w:t>.1</w:t>
            </w:r>
            <w:r w:rsidR="00BA1F66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CD5FD4">
              <w:rPr>
                <w:rFonts w:ascii="Arial Narrow" w:hAnsi="Arial Narrow" w:cs="Arial"/>
                <w:sz w:val="20"/>
                <w:szCs w:val="20"/>
              </w:rPr>
              <w:t>.2018</w:t>
            </w:r>
            <w:r w:rsidR="000701CB">
              <w:rPr>
                <w:rFonts w:ascii="Arial Narrow" w:hAnsi="Arial Narrow" w:cs="Arial"/>
                <w:sz w:val="20"/>
                <w:szCs w:val="20"/>
              </w:rPr>
              <w:t xml:space="preserve"> e-</w:t>
            </w:r>
            <w:proofErr w:type="spellStart"/>
            <w:r w:rsidR="000701CB">
              <w:rPr>
                <w:rFonts w:ascii="Arial Narrow" w:hAnsi="Arial Narrow" w:cs="Arial"/>
                <w:sz w:val="20"/>
                <w:szCs w:val="20"/>
              </w:rPr>
              <w:t>postiga</w:t>
            </w:r>
            <w:proofErr w:type="spellEnd"/>
          </w:p>
          <w:p w14:paraId="2CBDD5A3" w14:textId="77777777" w:rsidR="004D2805" w:rsidRDefault="004D2805" w:rsidP="00801F62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9B99FE4" w14:textId="36965347" w:rsidR="009D68CC" w:rsidRPr="00355488" w:rsidRDefault="009D68CC" w:rsidP="00801F62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Seisuga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28.12. 2018 pole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seisukohta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esitatud</w:t>
            </w:r>
            <w:proofErr w:type="spellEnd"/>
          </w:p>
        </w:tc>
        <w:tc>
          <w:tcPr>
            <w:tcW w:w="1701" w:type="dxa"/>
          </w:tcPr>
          <w:p w14:paraId="3137A0DB" w14:textId="77777777" w:rsidR="004D2805" w:rsidRPr="00355488" w:rsidRDefault="004D2805" w:rsidP="005B387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22BFC9" w14:textId="77777777" w:rsidR="004D2805" w:rsidRPr="00355488" w:rsidRDefault="004D2805" w:rsidP="00FA3FDE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D68CC" w:rsidRPr="00355488" w14:paraId="3CFB8E7E" w14:textId="77777777" w:rsidTr="00932C03">
        <w:tc>
          <w:tcPr>
            <w:tcW w:w="426" w:type="dxa"/>
          </w:tcPr>
          <w:p w14:paraId="49C870E8" w14:textId="77777777" w:rsidR="009D68CC" w:rsidRPr="00A965F0" w:rsidRDefault="009D68CC" w:rsidP="00932C0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965F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29A0552A" w14:textId="77777777" w:rsidR="009D68CC" w:rsidRDefault="009D68CC" w:rsidP="009D68C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Kostiranna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küla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9D68C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Kostiranna</w:t>
            </w:r>
            <w:proofErr w:type="spellEnd"/>
            <w:r w:rsidRPr="009D68C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tee 9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kinnistu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omanikud</w:t>
            </w:r>
            <w:proofErr w:type="spellEnd"/>
          </w:p>
          <w:p w14:paraId="06F000C8" w14:textId="77777777" w:rsidR="009D68CC" w:rsidRPr="009D68CC" w:rsidRDefault="009D68CC" w:rsidP="009D68CC">
            <w:pPr>
              <w:rPr>
                <w:rFonts w:ascii="Arial Narrow" w:hAnsi="Arial Narrow" w:cs="Arial"/>
                <w:color w:val="000000"/>
                <w:sz w:val="18"/>
                <w:szCs w:val="18"/>
                <w:lang w:val="et-EE" w:eastAsia="et-EE"/>
              </w:rPr>
            </w:pPr>
            <w:r w:rsidRPr="009D68CC">
              <w:rPr>
                <w:rFonts w:ascii="Arial Narrow" w:hAnsi="Arial Narrow" w:cs="Arial"/>
                <w:color w:val="000000"/>
                <w:sz w:val="18"/>
                <w:szCs w:val="18"/>
                <w:lang w:val="et-EE" w:eastAsia="et-EE"/>
              </w:rPr>
              <w:t xml:space="preserve">Tulvi ja Peep </w:t>
            </w:r>
            <w:proofErr w:type="spellStart"/>
            <w:r w:rsidRPr="009D68CC">
              <w:rPr>
                <w:rFonts w:ascii="Arial Narrow" w:hAnsi="Arial Narrow" w:cs="Arial"/>
                <w:color w:val="000000"/>
                <w:sz w:val="18"/>
                <w:szCs w:val="18"/>
                <w:lang w:val="et-EE" w:eastAsia="et-EE"/>
              </w:rPr>
              <w:t>Turo</w:t>
            </w:r>
            <w:proofErr w:type="spellEnd"/>
          </w:p>
          <w:p w14:paraId="405AA7F0" w14:textId="77777777" w:rsidR="009D68CC" w:rsidRPr="009D68CC" w:rsidRDefault="009D68CC" w:rsidP="00932C03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E96D43" w14:textId="77777777" w:rsidR="009D68CC" w:rsidRPr="00355488" w:rsidRDefault="009D68CC" w:rsidP="00932C03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611A3B1" w14:textId="77777777" w:rsidR="009D68CC" w:rsidRDefault="009D68CC" w:rsidP="00932C03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Seisukoha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küsimine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ja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planeeringumaterjalid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saadetud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19.10.2018 e-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postiga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  <w:proofErr w:type="gramEnd"/>
          </w:p>
          <w:p w14:paraId="2DC19CFC" w14:textId="77777777" w:rsidR="009D68CC" w:rsidRPr="009D68CC" w:rsidRDefault="009D68CC" w:rsidP="00932C0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D68CC">
              <w:rPr>
                <w:rFonts w:ascii="Arial Narrow" w:hAnsi="Arial Narrow"/>
                <w:sz w:val="20"/>
                <w:szCs w:val="20"/>
              </w:rPr>
              <w:t>Vastukiri</w:t>
            </w:r>
            <w:proofErr w:type="spellEnd"/>
            <w:r w:rsidRPr="009D68CC">
              <w:rPr>
                <w:rFonts w:ascii="Arial Narrow" w:hAnsi="Arial Narrow"/>
                <w:sz w:val="20"/>
                <w:szCs w:val="20"/>
              </w:rPr>
              <w:t xml:space="preserve"> 22.10.2018</w:t>
            </w:r>
          </w:p>
          <w:p w14:paraId="77B047A9" w14:textId="77777777" w:rsidR="009D68CC" w:rsidRPr="009D68CC" w:rsidRDefault="009D68CC" w:rsidP="00932C03">
            <w:pPr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</w:pPr>
            <w:r w:rsidRPr="009D68CC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>Vastuseks teie kirjale teatame järgmist:</w:t>
            </w:r>
          </w:p>
          <w:p w14:paraId="40BA0F9D" w14:textId="77777777" w:rsidR="009D68CC" w:rsidRPr="009D68CC" w:rsidRDefault="009D68CC" w:rsidP="00932C03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</w:pPr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>-Meil pole vastuväiteid planeeritavate hoonete ja sildumisrajatiste ehitamiseks kui see toimub vastavalt planeeringu seletuskirjas toodud kujul ja mahtudes.</w:t>
            </w:r>
          </w:p>
          <w:p w14:paraId="3CF5BF32" w14:textId="77777777" w:rsidR="009D68CC" w:rsidRPr="009D68CC" w:rsidRDefault="009D68CC" w:rsidP="00932C03">
            <w:pPr>
              <w:rPr>
                <w:rFonts w:ascii="Arial Narrow" w:hAnsi="Arial Narrow"/>
                <w:i/>
                <w:color w:val="000000"/>
                <w:sz w:val="8"/>
                <w:szCs w:val="8"/>
                <w:lang w:val="et-EE" w:eastAsia="et-EE"/>
              </w:rPr>
            </w:pPr>
          </w:p>
          <w:p w14:paraId="3AB4ADBE" w14:textId="77777777" w:rsidR="009D68CC" w:rsidRPr="009D68CC" w:rsidRDefault="009D68CC" w:rsidP="00932C03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</w:pPr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>-</w:t>
            </w:r>
            <w:r w:rsidR="0034696B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 xml:space="preserve">Selleks, et kaitsta meie </w:t>
            </w:r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>kui Kostiranna tee 9 elanike privaatsust ning elamistingimusi aga samuti väljakujunenud rannamaastikku (sealhulgas arvukaid lindude pesitsemiskohti), tuleks detailplaneeringus arvestada alljärgnevaga:</w:t>
            </w:r>
          </w:p>
          <w:p w14:paraId="407A1DED" w14:textId="77777777" w:rsidR="009D68CC" w:rsidRDefault="009D68CC" w:rsidP="00932C03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</w:pPr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>Pilliroo kinnistu selles osas, mis külgneb mere poolt Kostiranna 9 kinnistuga, säilib tänane maastikuvorm – see tähendab seda kinnistu osa ei kasutata sildumisrajatiste ehitustöödel merest väljakaeva</w:t>
            </w:r>
            <w:r w:rsidR="0034696B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 xml:space="preserve">tava pinnase ladustamiseks ega  </w:t>
            </w:r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>muul viisil muudeta praegust pinnasevormi j</w:t>
            </w:r>
            <w:r w:rsidR="0034696B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 xml:space="preserve">a maastikuvaadet – säilib  </w:t>
            </w:r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 xml:space="preserve">olemasolev pilliroog koos lindude pesitsemiskohtadega.  </w:t>
            </w:r>
          </w:p>
          <w:p w14:paraId="27DAE703" w14:textId="77777777" w:rsidR="009D68CC" w:rsidRPr="009D68CC" w:rsidRDefault="009D68CC" w:rsidP="00932C03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</w:pPr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>Lugupidamisega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 xml:space="preserve">Tulvi ja Peep </w:t>
            </w:r>
            <w:proofErr w:type="spellStart"/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>Turo</w:t>
            </w:r>
            <w:proofErr w:type="spellEnd"/>
          </w:p>
        </w:tc>
        <w:tc>
          <w:tcPr>
            <w:tcW w:w="1701" w:type="dxa"/>
          </w:tcPr>
          <w:p w14:paraId="13DD36BC" w14:textId="77777777" w:rsidR="009D68CC" w:rsidRPr="00355488" w:rsidRDefault="009D68CC" w:rsidP="00932C03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897934" w14:textId="77777777" w:rsidR="009D68CC" w:rsidRPr="0034696B" w:rsidRDefault="0034696B" w:rsidP="0034696B">
            <w:pP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Planeeringu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seletuskirjas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esitatud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nõue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, et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sildumisrajatise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ehitamiseks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rajatava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ajutise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juurdepääs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tuleb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peale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ehitustööde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teostamist</w:t>
            </w:r>
            <w:proofErr w:type="spellEnd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likvideerida</w:t>
            </w:r>
            <w:proofErr w:type="spellEnd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ning</w:t>
            </w:r>
            <w:proofErr w:type="spellEnd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väljaspool</w:t>
            </w:r>
            <w:proofErr w:type="spellEnd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hoonestusala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tuleb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taastada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ranna</w:t>
            </w:r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maastikul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endine</w:t>
            </w:r>
            <w:proofErr w:type="spellEnd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olukord</w:t>
            </w:r>
            <w:proofErr w:type="spellEnd"/>
          </w:p>
        </w:tc>
      </w:tr>
      <w:tr w:rsidR="009D68CC" w:rsidRPr="00355488" w14:paraId="3ED816CA" w14:textId="77777777" w:rsidTr="000701CB">
        <w:tc>
          <w:tcPr>
            <w:tcW w:w="426" w:type="dxa"/>
          </w:tcPr>
          <w:p w14:paraId="19964002" w14:textId="225E9FEB" w:rsidR="009D68CC" w:rsidRPr="00A965F0" w:rsidRDefault="006D0118" w:rsidP="0001187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  <w:r w:rsidR="009D68CC" w:rsidRPr="00A965F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422441A" w14:textId="77777777" w:rsidR="009D68CC" w:rsidRPr="009D68CC" w:rsidRDefault="009D68CC" w:rsidP="009D68C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Kostiranna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küla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9D68C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Kostiranna</w:t>
            </w:r>
            <w:proofErr w:type="spellEnd"/>
            <w:r w:rsidRPr="009D68C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tee 11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kinnistu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omanik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ud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Marek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Teaste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ja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Virge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Pabut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19B55D7" w14:textId="77777777" w:rsidR="009D68CC" w:rsidRPr="00355488" w:rsidRDefault="009D68CC" w:rsidP="0001187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F38DC04" w14:textId="77777777" w:rsidR="009D68CC" w:rsidRDefault="009D68CC" w:rsidP="000701C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Seisukoha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küsimine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ja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planeeringumaterjalid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saadetud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19.10.2018 e-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postiga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  <w:proofErr w:type="gramEnd"/>
          </w:p>
          <w:p w14:paraId="235D6729" w14:textId="77777777" w:rsidR="009D68CC" w:rsidRPr="009D68CC" w:rsidRDefault="009D68CC" w:rsidP="000701C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D68CC">
              <w:rPr>
                <w:rFonts w:ascii="Arial Narrow" w:hAnsi="Arial Narrow" w:cs="Arial"/>
                <w:sz w:val="20"/>
                <w:szCs w:val="20"/>
              </w:rPr>
              <w:t>Vastukiri</w:t>
            </w:r>
            <w:proofErr w:type="spellEnd"/>
            <w:r w:rsidRPr="009D68CC">
              <w:rPr>
                <w:rFonts w:ascii="Arial Narrow" w:hAnsi="Arial Narrow" w:cs="Arial"/>
                <w:sz w:val="20"/>
                <w:szCs w:val="20"/>
              </w:rPr>
              <w:t xml:space="preserve"> 20.10.2018</w:t>
            </w:r>
          </w:p>
          <w:p w14:paraId="514B6457" w14:textId="77777777" w:rsidR="009D68CC" w:rsidRPr="00BA1F66" w:rsidRDefault="009D68CC" w:rsidP="00BA1F66">
            <w:pPr>
              <w:rPr>
                <w:rFonts w:ascii="Arial Narrow" w:eastAsia="Times New Roman" w:hAnsi="Arial Narrow" w:cs="Arial"/>
                <w:i/>
                <w:sz w:val="20"/>
                <w:szCs w:val="20"/>
                <w:lang w:val="et-EE" w:eastAsia="et-EE"/>
              </w:rPr>
            </w:pPr>
            <w:r w:rsidRPr="00BA1F66">
              <w:rPr>
                <w:rFonts w:ascii="Arial Narrow" w:eastAsia="Times New Roman" w:hAnsi="Arial Narrow" w:cs="Arial"/>
                <w:i/>
                <w:sz w:val="20"/>
                <w:szCs w:val="20"/>
                <w:lang w:val="et-EE" w:eastAsia="et-EE"/>
              </w:rPr>
              <w:t>Minu seisukoht on positiivne. Virgel ei olnud ka vastuväiteid.</w:t>
            </w:r>
            <w:r w:rsidRPr="009D68CC">
              <w:rPr>
                <w:rFonts w:ascii="Arial Narrow" w:eastAsia="Times New Roman" w:hAnsi="Arial Narrow" w:cs="Arial"/>
                <w:i/>
                <w:sz w:val="20"/>
                <w:szCs w:val="20"/>
                <w:lang w:val="et-EE" w:eastAsia="et-EE"/>
              </w:rPr>
              <w:t xml:space="preserve"> Marek </w:t>
            </w:r>
            <w:proofErr w:type="spellStart"/>
            <w:r w:rsidRPr="009D68CC">
              <w:rPr>
                <w:rFonts w:ascii="Arial Narrow" w:eastAsia="Times New Roman" w:hAnsi="Arial Narrow" w:cs="Arial"/>
                <w:i/>
                <w:sz w:val="20"/>
                <w:szCs w:val="20"/>
                <w:lang w:val="et-EE" w:eastAsia="et-EE"/>
              </w:rPr>
              <w:t>Teaste</w:t>
            </w:r>
            <w:proofErr w:type="spellEnd"/>
          </w:p>
          <w:p w14:paraId="54552C47" w14:textId="77777777" w:rsidR="009D68CC" w:rsidRPr="00355488" w:rsidRDefault="009D68CC" w:rsidP="000701CB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290955B" w14:textId="77777777" w:rsidR="009D68CC" w:rsidRPr="000C3911" w:rsidRDefault="009D68CC" w:rsidP="00801F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BE9DAC" w14:textId="77777777" w:rsidR="009D68CC" w:rsidRPr="00355488" w:rsidRDefault="009D68CC" w:rsidP="0001187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B3B29E" w14:textId="77777777" w:rsidR="009D68CC" w:rsidRPr="00355488" w:rsidRDefault="009D68CC" w:rsidP="0001187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9D68CC" w:rsidRPr="00355488" w14:paraId="5381CFEE" w14:textId="77777777" w:rsidTr="000701CB">
        <w:tc>
          <w:tcPr>
            <w:tcW w:w="426" w:type="dxa"/>
          </w:tcPr>
          <w:p w14:paraId="02EF107D" w14:textId="14CDA3AA" w:rsidR="009D68CC" w:rsidRPr="00355488" w:rsidRDefault="006D0118" w:rsidP="0001187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</w:t>
            </w:r>
            <w:r w:rsidR="009D68C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8583B5E" w14:textId="77777777" w:rsidR="009D68CC" w:rsidRDefault="009D68CC" w:rsidP="006974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Kostiranna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küla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9D68C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Kostiranna</w:t>
            </w:r>
            <w:proofErr w:type="spellEnd"/>
            <w:r w:rsidRPr="009D68C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tee 15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kinnistu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548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omanik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ud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kinnistu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omanik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BEA4237" w14:textId="77777777" w:rsidR="009D68CC" w:rsidRPr="00355488" w:rsidRDefault="009D68CC" w:rsidP="006974A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Sõmer</w:t>
            </w:r>
            <w:proofErr w:type="spellEnd"/>
          </w:p>
        </w:tc>
        <w:tc>
          <w:tcPr>
            <w:tcW w:w="1134" w:type="dxa"/>
          </w:tcPr>
          <w:p w14:paraId="44FB2A3F" w14:textId="77777777" w:rsidR="009D68CC" w:rsidRPr="00355488" w:rsidRDefault="009D68CC" w:rsidP="0001187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2908CCC" w14:textId="77777777" w:rsidR="009D68CC" w:rsidRPr="0034696B" w:rsidRDefault="009D68CC" w:rsidP="00BA1F66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696B">
              <w:rPr>
                <w:rFonts w:ascii="Arial Narrow" w:hAnsi="Arial Narrow" w:cs="Arial"/>
                <w:sz w:val="20"/>
                <w:szCs w:val="20"/>
              </w:rPr>
              <w:t>Seisukoha</w:t>
            </w:r>
            <w:proofErr w:type="spellEnd"/>
            <w:r w:rsidRPr="003469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 w:cs="Arial"/>
                <w:sz w:val="20"/>
                <w:szCs w:val="20"/>
              </w:rPr>
              <w:t>küsimine</w:t>
            </w:r>
            <w:proofErr w:type="spellEnd"/>
            <w:r w:rsidRPr="0034696B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34696B">
              <w:rPr>
                <w:rFonts w:ascii="Arial Narrow" w:hAnsi="Arial Narrow" w:cs="Arial"/>
                <w:sz w:val="20"/>
                <w:szCs w:val="20"/>
              </w:rPr>
              <w:t>planeeringumaterjalid</w:t>
            </w:r>
            <w:proofErr w:type="spellEnd"/>
            <w:r w:rsidRPr="0034696B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34696B">
              <w:rPr>
                <w:rFonts w:ascii="Arial Narrow" w:hAnsi="Arial Narrow" w:cs="Arial"/>
                <w:sz w:val="20"/>
                <w:szCs w:val="20"/>
              </w:rPr>
              <w:t>saadetud</w:t>
            </w:r>
            <w:proofErr w:type="spellEnd"/>
            <w:r w:rsidRPr="0034696B">
              <w:rPr>
                <w:rFonts w:ascii="Arial Narrow" w:hAnsi="Arial Narrow" w:cs="Arial"/>
                <w:sz w:val="20"/>
                <w:szCs w:val="20"/>
              </w:rPr>
              <w:t xml:space="preserve"> 19.10.2018 e-</w:t>
            </w:r>
            <w:proofErr w:type="spellStart"/>
            <w:proofErr w:type="gramStart"/>
            <w:r w:rsidRPr="0034696B">
              <w:rPr>
                <w:rFonts w:ascii="Arial Narrow" w:hAnsi="Arial Narrow" w:cs="Arial"/>
                <w:sz w:val="20"/>
                <w:szCs w:val="20"/>
              </w:rPr>
              <w:t>postiga</w:t>
            </w:r>
            <w:proofErr w:type="spellEnd"/>
            <w:r w:rsidRPr="0034696B">
              <w:rPr>
                <w:rFonts w:ascii="Arial Narrow" w:hAnsi="Arial Narrow" w:cs="Arial"/>
                <w:sz w:val="20"/>
                <w:szCs w:val="20"/>
              </w:rPr>
              <w:t>;</w:t>
            </w:r>
            <w:proofErr w:type="gramEnd"/>
          </w:p>
          <w:p w14:paraId="2E766D1D" w14:textId="77777777" w:rsidR="009D68CC" w:rsidRPr="0034696B" w:rsidRDefault="009D68CC" w:rsidP="00BA1F66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696B">
              <w:rPr>
                <w:rFonts w:ascii="Arial Narrow" w:hAnsi="Arial Narrow" w:cs="Arial"/>
                <w:sz w:val="20"/>
                <w:szCs w:val="20"/>
              </w:rPr>
              <w:t>Vastukiri</w:t>
            </w:r>
            <w:proofErr w:type="spellEnd"/>
            <w:r w:rsidRPr="0034696B">
              <w:rPr>
                <w:rFonts w:ascii="Arial Narrow" w:hAnsi="Arial Narrow" w:cs="Arial"/>
                <w:sz w:val="20"/>
                <w:szCs w:val="20"/>
              </w:rPr>
              <w:t xml:space="preserve"> 20.10.2018</w:t>
            </w:r>
          </w:p>
          <w:p w14:paraId="1044C6E2" w14:textId="77777777" w:rsidR="009D68CC" w:rsidRPr="0034696B" w:rsidRDefault="009D68CC" w:rsidP="00BA1F66">
            <w:pPr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</w:pPr>
            <w:r w:rsidRPr="0034696B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>Vastab tõele, et meil on olemas veevarustuse osas kokkulepe, kuidas kooskõlastust anda?</w:t>
            </w:r>
          </w:p>
          <w:p w14:paraId="398E7B4F" w14:textId="77777777" w:rsidR="009D68CC" w:rsidRPr="0034696B" w:rsidRDefault="009D68CC" w:rsidP="00BA1F66">
            <w:pPr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</w:pPr>
            <w:r w:rsidRPr="0034696B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 xml:space="preserve">Teen ettepaneku muuli asukohta  liigutada paremale, sellisel juhul on vaja teha vähem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>süvendustõid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 xml:space="preserve"> ning aeg ala uuesti täitumiseks võtab vähem aega, kuna teiselt poolt kaitseb Kostiranna tee 15 kinnistul asuv muul.</w:t>
            </w:r>
          </w:p>
          <w:p w14:paraId="2A1D49D0" w14:textId="77777777" w:rsidR="009D68CC" w:rsidRPr="0034696B" w:rsidRDefault="009D68CC" w:rsidP="00BA1F66">
            <w:pPr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</w:pPr>
            <w:r w:rsidRPr="0034696B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>Kas saate edastada omaniku meiliaadressi?</w:t>
            </w:r>
          </w:p>
          <w:p w14:paraId="40A5684F" w14:textId="77777777" w:rsidR="009D68CC" w:rsidRPr="0034696B" w:rsidRDefault="009D68CC" w:rsidP="00BA1F66">
            <w:pPr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</w:pPr>
            <w:r w:rsidRPr="0034696B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 xml:space="preserve">Lugupidamisega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>Ero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  <w:lang w:val="et-EE" w:eastAsia="et-EE"/>
              </w:rPr>
              <w:t xml:space="preserve"> Sõmer</w:t>
            </w:r>
          </w:p>
          <w:p w14:paraId="249F7DEF" w14:textId="77777777" w:rsidR="009D68CC" w:rsidRPr="00355488" w:rsidRDefault="009D68CC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AF0E7F" w14:textId="77777777" w:rsidR="009D68CC" w:rsidRPr="00355488" w:rsidRDefault="009D68CC" w:rsidP="0001187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7CBDB5A" w14:textId="77777777" w:rsidR="009D68CC" w:rsidRPr="0034696B" w:rsidRDefault="0034696B" w:rsidP="0034696B">
            <w:pPr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Pilliroo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kinnistu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muuli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asukoht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planeeringus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on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orienteeruv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, see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täpsustatakse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ehitusprojekti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koostamise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käigus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.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Oleme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selle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asukohta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planeeringujoonisel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nihutanud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võimalikult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paremale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poole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62AAF4E5" w14:textId="77777777" w:rsidR="0034696B" w:rsidRPr="0034696B" w:rsidRDefault="0034696B" w:rsidP="0034696B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Soovitud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n</w:t>
            </w:r>
            <w:r w:rsidRPr="0034696B">
              <w:rPr>
                <w:rFonts w:ascii="Arial Narrow" w:hAnsi="Arial Narrow"/>
                <w:i/>
                <w:sz w:val="20"/>
                <w:szCs w:val="20"/>
              </w:rPr>
              <w:t>aaberkrundi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omaniku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e-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posti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aadress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 xml:space="preserve"> on </w:t>
            </w:r>
            <w:proofErr w:type="spellStart"/>
            <w:r w:rsidRPr="0034696B">
              <w:rPr>
                <w:rFonts w:ascii="Arial Narrow" w:hAnsi="Arial Narrow"/>
                <w:i/>
                <w:sz w:val="20"/>
                <w:szCs w:val="20"/>
              </w:rPr>
              <w:t>edastatud</w:t>
            </w:r>
            <w:proofErr w:type="spellEnd"/>
            <w:r w:rsidRPr="0034696B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9D68CC" w:rsidRPr="00355488" w14:paraId="395C7BDD" w14:textId="77777777" w:rsidTr="000701CB">
        <w:tc>
          <w:tcPr>
            <w:tcW w:w="426" w:type="dxa"/>
          </w:tcPr>
          <w:p w14:paraId="3612B607" w14:textId="69B85D93" w:rsidR="009D68CC" w:rsidRPr="00A64743" w:rsidRDefault="006D0118" w:rsidP="003479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</w:t>
            </w:r>
            <w:r w:rsidR="009D68CC" w:rsidRPr="00A647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6DDF8D9" w14:textId="77777777" w:rsidR="009D68CC" w:rsidRDefault="009D68CC" w:rsidP="00347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Kostiranna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>küla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6B60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Kostiranna</w:t>
            </w:r>
            <w:proofErr w:type="spellEnd"/>
            <w:r w:rsidRPr="006B60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tee 17//</w:t>
            </w:r>
            <w:proofErr w:type="gramStart"/>
            <w:r w:rsidRPr="006B60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32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kinnistu</w:t>
            </w:r>
            <w:proofErr w:type="spellEnd"/>
            <w:proofErr w:type="gram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kaasomanikud</w:t>
            </w:r>
            <w:proofErr w:type="spellEnd"/>
          </w:p>
          <w:p w14:paraId="0CA04931" w14:textId="77777777" w:rsidR="009D68CC" w:rsidRPr="006B60A9" w:rsidRDefault="009D68CC" w:rsidP="0034791C">
            <w:pPr>
              <w:rPr>
                <w:rFonts w:ascii="Arial Narrow" w:hAnsi="Arial Narrow" w:cs="Arial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t-EE" w:eastAsia="et-EE"/>
              </w:rPr>
              <w:t>Maret Peterson ja Mare Sepp</w:t>
            </w:r>
          </w:p>
        </w:tc>
        <w:tc>
          <w:tcPr>
            <w:tcW w:w="1134" w:type="dxa"/>
          </w:tcPr>
          <w:p w14:paraId="7C24A4A7" w14:textId="77777777" w:rsidR="009D68CC" w:rsidRPr="00A64743" w:rsidRDefault="009D68CC" w:rsidP="0034791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4CDA24A" w14:textId="77777777" w:rsidR="009D68CC" w:rsidRDefault="009D68CC" w:rsidP="009D68C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Seisukoha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küsimine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ja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planeeringumaterjalid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03C77">
              <w:rPr>
                <w:rFonts w:ascii="Arial Narrow" w:hAnsi="Arial Narrow" w:cs="Arial"/>
                <w:sz w:val="20"/>
                <w:szCs w:val="20"/>
              </w:rPr>
              <w:t>saadetud</w:t>
            </w:r>
            <w:proofErr w:type="spellEnd"/>
            <w:r w:rsidRPr="00603C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19.10.2018 e-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postiga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  <w:proofErr w:type="gramEnd"/>
          </w:p>
          <w:p w14:paraId="7FD7C207" w14:textId="77777777" w:rsidR="006B60A9" w:rsidRDefault="006B60A9" w:rsidP="009D68C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33B7BE2" w14:textId="181D95C6" w:rsidR="009D68CC" w:rsidRPr="009D68CC" w:rsidRDefault="006B60A9" w:rsidP="009D68CC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Seisuga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28.12. 2018 pole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seisukohta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esitatud</w:t>
            </w:r>
            <w:proofErr w:type="spellEnd"/>
            <w:r w:rsidRPr="009D68CC">
              <w:rPr>
                <w:rFonts w:ascii="Arial Narrow" w:hAnsi="Arial Narrow"/>
                <w:i/>
                <w:color w:val="000000"/>
                <w:sz w:val="20"/>
                <w:szCs w:val="20"/>
                <w:lang w:val="et-EE" w:eastAsia="et-EE"/>
              </w:rPr>
              <w:t xml:space="preserve"> </w:t>
            </w:r>
          </w:p>
        </w:tc>
        <w:tc>
          <w:tcPr>
            <w:tcW w:w="1701" w:type="dxa"/>
          </w:tcPr>
          <w:p w14:paraId="6C0C51F5" w14:textId="77777777" w:rsidR="009D68CC" w:rsidRPr="00A64743" w:rsidRDefault="009D68CC" w:rsidP="0034791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B1216F" w14:textId="77777777" w:rsidR="009D68CC" w:rsidRPr="00A64743" w:rsidRDefault="009D68CC" w:rsidP="0034791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D68CC" w:rsidRPr="00355488" w14:paraId="6D22A230" w14:textId="77777777" w:rsidTr="000701CB">
        <w:tc>
          <w:tcPr>
            <w:tcW w:w="426" w:type="dxa"/>
          </w:tcPr>
          <w:p w14:paraId="2C088D47" w14:textId="77777777" w:rsidR="009D68CC" w:rsidRPr="00A64743" w:rsidRDefault="009D68CC" w:rsidP="005A3E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094EA" w14:textId="77777777" w:rsidR="009D68CC" w:rsidRDefault="009D68CC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FFDB0B7" w14:textId="77777777" w:rsidR="006B60A9" w:rsidRDefault="006B60A9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2716945" w14:textId="77777777" w:rsidR="006B60A9" w:rsidRDefault="006B60A9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3E06199" w14:textId="77777777" w:rsidR="006B60A9" w:rsidRPr="00355488" w:rsidRDefault="006B60A9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0CE2C8" w14:textId="77777777" w:rsidR="009D68CC" w:rsidRPr="00A64743" w:rsidRDefault="009D68CC" w:rsidP="005A3E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364CEF9" w14:textId="77777777" w:rsidR="009D68CC" w:rsidRPr="00A64743" w:rsidRDefault="009D68CC" w:rsidP="005A3E88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</w:tcPr>
          <w:p w14:paraId="2D6508C4" w14:textId="77777777" w:rsidR="009D68CC" w:rsidRPr="00A64743" w:rsidRDefault="009D68CC" w:rsidP="005A3E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0E06AC" w14:textId="77777777" w:rsidR="009D68CC" w:rsidRPr="00A64743" w:rsidRDefault="009D68CC" w:rsidP="005A3E8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D68CC" w:rsidRPr="00355488" w14:paraId="6743D10F" w14:textId="77777777" w:rsidTr="000701CB">
        <w:tc>
          <w:tcPr>
            <w:tcW w:w="426" w:type="dxa"/>
          </w:tcPr>
          <w:p w14:paraId="64B503FF" w14:textId="77777777" w:rsidR="009D68CC" w:rsidRPr="00355488" w:rsidRDefault="009D68CC" w:rsidP="005A3E8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73185" w14:textId="77777777" w:rsidR="009D68CC" w:rsidRDefault="009D68CC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4E373AB" w14:textId="77777777" w:rsidR="006B60A9" w:rsidRDefault="006B60A9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4D90B04" w14:textId="77777777" w:rsidR="006B60A9" w:rsidRDefault="006B60A9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5884C28" w14:textId="77777777" w:rsidR="006B60A9" w:rsidRPr="00355488" w:rsidRDefault="006B60A9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DE5ABF" w14:textId="77777777" w:rsidR="009D68CC" w:rsidRPr="00355488" w:rsidRDefault="009D68CC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54C1E6A" w14:textId="77777777" w:rsidR="009D68CC" w:rsidRPr="000C3911" w:rsidRDefault="009D68CC" w:rsidP="005A3E8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t-EE"/>
              </w:rPr>
            </w:pPr>
          </w:p>
        </w:tc>
        <w:tc>
          <w:tcPr>
            <w:tcW w:w="1701" w:type="dxa"/>
          </w:tcPr>
          <w:p w14:paraId="243797DC" w14:textId="77777777" w:rsidR="009D68CC" w:rsidRPr="00355488" w:rsidRDefault="009D68CC" w:rsidP="005A3E8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3C9941D" w14:textId="77777777" w:rsidR="009D68CC" w:rsidRPr="00355488" w:rsidRDefault="009D68CC" w:rsidP="005A3E8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9D68CC" w:rsidRPr="00355488" w14:paraId="617D5327" w14:textId="77777777" w:rsidTr="000701CB">
        <w:tc>
          <w:tcPr>
            <w:tcW w:w="426" w:type="dxa"/>
          </w:tcPr>
          <w:p w14:paraId="2FB812F4" w14:textId="77777777" w:rsidR="009D68CC" w:rsidRPr="00355488" w:rsidRDefault="009D68CC" w:rsidP="00E5665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BBE0B3" w14:textId="77777777" w:rsidR="009D68CC" w:rsidRDefault="009D68CC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9A80680" w14:textId="77777777" w:rsidR="006B60A9" w:rsidRDefault="006B60A9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E0E1D50" w14:textId="77777777" w:rsidR="006B60A9" w:rsidRDefault="006B60A9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E876478" w14:textId="77777777" w:rsidR="006B60A9" w:rsidRPr="00355488" w:rsidRDefault="006B60A9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64AB4" w14:textId="77777777" w:rsidR="009D68CC" w:rsidRPr="00355488" w:rsidRDefault="009D68CC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70C9F93" w14:textId="77777777" w:rsidR="009D68CC" w:rsidRPr="00355488" w:rsidRDefault="009D68CC" w:rsidP="00E5665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color w:val="000000" w:themeColor="text1"/>
                <w:sz w:val="16"/>
                <w:szCs w:val="16"/>
                <w:lang w:val="et-EE"/>
              </w:rPr>
            </w:pPr>
          </w:p>
        </w:tc>
        <w:tc>
          <w:tcPr>
            <w:tcW w:w="1701" w:type="dxa"/>
          </w:tcPr>
          <w:p w14:paraId="1A52AF7C" w14:textId="77777777" w:rsidR="009D68CC" w:rsidRPr="00355488" w:rsidRDefault="009D68CC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22DCCB" w14:textId="77777777" w:rsidR="009D68CC" w:rsidRPr="00355488" w:rsidRDefault="009D68CC" w:rsidP="00E5665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9D68CC" w:rsidRPr="00355488" w14:paraId="17D59297" w14:textId="77777777" w:rsidTr="000701CB">
        <w:tc>
          <w:tcPr>
            <w:tcW w:w="426" w:type="dxa"/>
          </w:tcPr>
          <w:p w14:paraId="1FEBDF4E" w14:textId="77777777" w:rsidR="009D68CC" w:rsidRPr="00355488" w:rsidRDefault="009D68CC" w:rsidP="00E5665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E26889" w14:textId="77777777" w:rsidR="009D68CC" w:rsidRDefault="009D68CC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6D12843" w14:textId="77777777" w:rsidR="006B60A9" w:rsidRDefault="006B60A9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10259AC" w14:textId="77777777" w:rsidR="006B60A9" w:rsidRDefault="006B60A9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236F254" w14:textId="77777777" w:rsidR="006B60A9" w:rsidRPr="00355488" w:rsidRDefault="006B60A9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FB47FF" w14:textId="77777777" w:rsidR="009D68CC" w:rsidRPr="00355488" w:rsidRDefault="009D68CC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305E66B" w14:textId="77777777" w:rsidR="009D68CC" w:rsidRPr="00355488" w:rsidRDefault="009D68CC" w:rsidP="00E5665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color w:val="000000" w:themeColor="text1"/>
                <w:sz w:val="16"/>
                <w:szCs w:val="16"/>
                <w:lang w:val="et-EE"/>
              </w:rPr>
            </w:pPr>
          </w:p>
        </w:tc>
        <w:tc>
          <w:tcPr>
            <w:tcW w:w="1701" w:type="dxa"/>
          </w:tcPr>
          <w:p w14:paraId="3465561D" w14:textId="77777777" w:rsidR="009D68CC" w:rsidRPr="00355488" w:rsidRDefault="009D68CC" w:rsidP="00E56659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A555B3" w14:textId="77777777" w:rsidR="009D68CC" w:rsidRPr="00355488" w:rsidRDefault="009D68CC" w:rsidP="00E5665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7765672B" w14:textId="77777777" w:rsidR="00AE2A2F" w:rsidRPr="00355488" w:rsidRDefault="00AE2A2F" w:rsidP="00AE2A2F">
      <w:pPr>
        <w:spacing w:after="0"/>
        <w:ind w:left="720"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proofErr w:type="spellStart"/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>arhitekt</w:t>
      </w:r>
      <w:proofErr w:type="spellEnd"/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>Ülle</w:t>
      </w:r>
      <w:proofErr w:type="spellEnd"/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>Kunnus</w:t>
      </w:r>
      <w:proofErr w:type="spellEnd"/>
      <w:r w:rsidRPr="00355488">
        <w:rPr>
          <w:rFonts w:ascii="Arial Narrow" w:hAnsi="Arial Narrow" w:cs="Arial"/>
          <w:color w:val="000000" w:themeColor="text1"/>
          <w:sz w:val="18"/>
          <w:szCs w:val="18"/>
        </w:rPr>
        <w:tab/>
      </w:r>
      <w:r w:rsidRPr="00355488">
        <w:rPr>
          <w:rFonts w:ascii="Arial Narrow" w:hAnsi="Arial Narrow" w:cs="Arial"/>
          <w:color w:val="000000" w:themeColor="text1"/>
          <w:sz w:val="18"/>
          <w:szCs w:val="18"/>
        </w:rPr>
        <w:tab/>
        <w:t>_________________________</w:t>
      </w:r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  <w:proofErr w:type="spellStart"/>
      <w:r w:rsidRPr="00355488">
        <w:rPr>
          <w:rFonts w:ascii="Arial Narrow" w:hAnsi="Arial Narrow" w:cs="Arial"/>
          <w:i/>
          <w:color w:val="000000" w:themeColor="text1"/>
          <w:sz w:val="18"/>
          <w:szCs w:val="18"/>
        </w:rPr>
        <w:t>allkiri</w:t>
      </w:r>
      <w:proofErr w:type="spellEnd"/>
    </w:p>
    <w:sectPr w:rsidR="00AE2A2F" w:rsidRPr="00355488" w:rsidSect="005A7C7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49E02" w14:textId="77777777" w:rsidR="008F2EBA" w:rsidRDefault="008F2EBA" w:rsidP="00966E04">
      <w:pPr>
        <w:spacing w:after="0" w:line="240" w:lineRule="auto"/>
      </w:pPr>
      <w:r>
        <w:separator/>
      </w:r>
    </w:p>
  </w:endnote>
  <w:endnote w:type="continuationSeparator" w:id="0">
    <w:p w14:paraId="758BFD8E" w14:textId="77777777" w:rsidR="008F2EBA" w:rsidRDefault="008F2EBA" w:rsidP="0096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3B91" w14:textId="77777777" w:rsidR="005B387E" w:rsidRPr="00420182" w:rsidRDefault="005B387E" w:rsidP="00966E04">
    <w:pPr>
      <w:pStyle w:val="Jalus"/>
      <w:pBdr>
        <w:top w:val="single" w:sz="4" w:space="1" w:color="auto"/>
      </w:pBdr>
      <w:rPr>
        <w:rFonts w:ascii="Arial" w:hAnsi="Arial" w:cs="Arial"/>
        <w:i/>
        <w:sz w:val="14"/>
        <w:szCs w:val="14"/>
      </w:rPr>
    </w:pPr>
    <w:proofErr w:type="spellStart"/>
    <w:r>
      <w:rPr>
        <w:rFonts w:ascii="Arial" w:hAnsi="Arial" w:cs="Arial"/>
        <w:i/>
        <w:sz w:val="14"/>
        <w:szCs w:val="14"/>
      </w:rPr>
      <w:t>Ekseeder</w:t>
    </w:r>
    <w:proofErr w:type="spellEnd"/>
    <w:r>
      <w:rPr>
        <w:rFonts w:ascii="Arial" w:hAnsi="Arial" w:cs="Arial"/>
        <w:i/>
        <w:sz w:val="14"/>
        <w:szCs w:val="14"/>
      </w:rPr>
      <w:t xml:space="preserve"> OÜ</w:t>
    </w:r>
  </w:p>
  <w:p w14:paraId="20F81ABF" w14:textId="77777777" w:rsidR="005B387E" w:rsidRDefault="005B387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E4E4A" w14:textId="77777777" w:rsidR="008F2EBA" w:rsidRDefault="008F2EBA" w:rsidP="00966E04">
      <w:pPr>
        <w:spacing w:after="0" w:line="240" w:lineRule="auto"/>
      </w:pPr>
      <w:r>
        <w:separator/>
      </w:r>
    </w:p>
  </w:footnote>
  <w:footnote w:type="continuationSeparator" w:id="0">
    <w:p w14:paraId="09A3EA74" w14:textId="77777777" w:rsidR="008F2EBA" w:rsidRDefault="008F2EBA" w:rsidP="0096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71C47" w14:textId="77777777" w:rsidR="00CE09DB" w:rsidRDefault="00CF3572" w:rsidP="00CE09DB">
    <w:pPr>
      <w:pBdr>
        <w:bottom w:val="single" w:sz="4" w:space="1" w:color="auto"/>
      </w:pBdr>
      <w:spacing w:after="0"/>
    </w:pPr>
    <w:proofErr w:type="spellStart"/>
    <w:r>
      <w:rPr>
        <w:rFonts w:ascii="Arial" w:hAnsi="Arial" w:cs="Arial"/>
        <w:i/>
        <w:sz w:val="14"/>
        <w:szCs w:val="14"/>
      </w:rPr>
      <w:t>Harjumaa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Jõelähtme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vald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Kostiranna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proofErr w:type="gramStart"/>
    <w:r>
      <w:rPr>
        <w:rFonts w:ascii="Arial" w:hAnsi="Arial" w:cs="Arial"/>
        <w:i/>
        <w:sz w:val="14"/>
        <w:szCs w:val="14"/>
      </w:rPr>
      <w:t>küla</w:t>
    </w:r>
    <w:proofErr w:type="spellEnd"/>
    <w:r>
      <w:rPr>
        <w:rFonts w:ascii="Arial" w:hAnsi="Arial" w:cs="Arial"/>
        <w:i/>
        <w:sz w:val="14"/>
        <w:szCs w:val="14"/>
      </w:rPr>
      <w:t xml:space="preserve">  </w:t>
    </w:r>
    <w:proofErr w:type="spellStart"/>
    <w:r>
      <w:rPr>
        <w:rFonts w:ascii="Arial" w:hAnsi="Arial" w:cs="Arial"/>
        <w:i/>
        <w:sz w:val="14"/>
        <w:szCs w:val="14"/>
      </w:rPr>
      <w:t>Pilliroo</w:t>
    </w:r>
    <w:proofErr w:type="spellEnd"/>
    <w:proofErr w:type="gram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maaüksuse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detailplaneering</w:t>
    </w:r>
    <w:proofErr w:type="spellEnd"/>
    <w:r>
      <w:rPr>
        <w:rFonts w:ascii="Arial" w:hAnsi="Arial" w:cs="Arial"/>
        <w:i/>
        <w:sz w:val="14"/>
        <w:szCs w:val="14"/>
      </w:rPr>
      <w:t xml:space="preserve">    </w:t>
    </w:r>
    <w:proofErr w:type="spellStart"/>
    <w:r w:rsidRPr="00E53EF0">
      <w:rPr>
        <w:rFonts w:ascii="Arial" w:hAnsi="Arial" w:cs="Arial"/>
        <w:i/>
        <w:iCs/>
        <w:sz w:val="14"/>
        <w:szCs w:val="14"/>
      </w:rPr>
      <w:t>töö</w:t>
    </w:r>
    <w:proofErr w:type="spellEnd"/>
    <w:r w:rsidRPr="00E53EF0">
      <w:rPr>
        <w:rFonts w:ascii="Arial" w:hAnsi="Arial" w:cs="Arial"/>
        <w:i/>
        <w:iCs/>
        <w:sz w:val="14"/>
        <w:szCs w:val="14"/>
      </w:rPr>
      <w:t xml:space="preserve"> nr.</w:t>
    </w:r>
    <w:r>
      <w:rPr>
        <w:rFonts w:ascii="Arial" w:hAnsi="Arial" w:cs="Arial"/>
        <w:i/>
        <w:iCs/>
        <w:sz w:val="14"/>
        <w:szCs w:val="14"/>
      </w:rPr>
      <w:t>80-18   15.12.2018</w:t>
    </w:r>
    <w:r w:rsidR="00CE09DB" w:rsidRPr="00E53EF0">
      <w:rPr>
        <w:rFonts w:ascii="Arial" w:hAnsi="Arial" w:cs="Arial"/>
        <w:i/>
        <w:iCs/>
        <w:sz w:val="14"/>
        <w:szCs w:val="14"/>
      </w:rPr>
      <w:tab/>
    </w:r>
    <w:r w:rsidR="00CE09DB" w:rsidRPr="00E53EF0">
      <w:rPr>
        <w:rFonts w:ascii="Arial" w:hAnsi="Arial" w:cs="Arial"/>
        <w:i/>
        <w:iCs/>
        <w:sz w:val="14"/>
        <w:szCs w:val="14"/>
      </w:rPr>
      <w:fldChar w:fldCharType="begin"/>
    </w:r>
    <w:r w:rsidR="00CE09DB" w:rsidRPr="00E53EF0">
      <w:rPr>
        <w:rFonts w:ascii="Arial" w:hAnsi="Arial" w:cs="Arial"/>
        <w:i/>
        <w:iCs/>
        <w:sz w:val="14"/>
        <w:szCs w:val="14"/>
      </w:rPr>
      <w:instrText xml:space="preserve"> PAGE   \* MERGEFORMAT </w:instrText>
    </w:r>
    <w:r w:rsidR="00CE09DB" w:rsidRPr="00E53EF0">
      <w:rPr>
        <w:rFonts w:ascii="Arial" w:hAnsi="Arial" w:cs="Arial"/>
        <w:i/>
        <w:iCs/>
        <w:sz w:val="14"/>
        <w:szCs w:val="14"/>
      </w:rPr>
      <w:fldChar w:fldCharType="separate"/>
    </w:r>
    <w:r w:rsidR="0034696B">
      <w:rPr>
        <w:rFonts w:ascii="Arial" w:hAnsi="Arial" w:cs="Arial"/>
        <w:i/>
        <w:iCs/>
        <w:noProof/>
        <w:sz w:val="14"/>
        <w:szCs w:val="14"/>
      </w:rPr>
      <w:t>2</w:t>
    </w:r>
    <w:r w:rsidR="00CE09DB" w:rsidRPr="00E53EF0">
      <w:rPr>
        <w:rFonts w:ascii="Arial" w:hAnsi="Arial" w:cs="Arial"/>
        <w:i/>
        <w:iCs/>
        <w:sz w:val="14"/>
        <w:szCs w:val="14"/>
      </w:rPr>
      <w:fldChar w:fldCharType="end"/>
    </w:r>
    <w:r w:rsidR="00CE09DB">
      <w:rPr>
        <w:rFonts w:ascii="Arial" w:hAnsi="Arial" w:cs="Arial"/>
        <w:i/>
        <w:iCs/>
        <w:sz w:val="14"/>
        <w:szCs w:val="14"/>
      </w:rPr>
      <w:t>/</w:t>
    </w:r>
    <w:r w:rsidR="00CE09DB" w:rsidRPr="00924642">
      <w:rPr>
        <w:rFonts w:ascii="Arial" w:hAnsi="Arial" w:cs="Arial"/>
        <w:i/>
        <w:sz w:val="14"/>
        <w:szCs w:val="14"/>
      </w:rPr>
      <w:fldChar w:fldCharType="begin"/>
    </w:r>
    <w:r w:rsidR="00CE09DB" w:rsidRPr="00924642">
      <w:rPr>
        <w:rFonts w:ascii="Arial" w:hAnsi="Arial" w:cs="Arial"/>
        <w:i/>
        <w:sz w:val="14"/>
        <w:szCs w:val="14"/>
      </w:rPr>
      <w:instrText xml:space="preserve"> NUMPAGES  </w:instrText>
    </w:r>
    <w:r w:rsidR="00CE09DB" w:rsidRPr="00924642">
      <w:rPr>
        <w:rFonts w:ascii="Arial" w:hAnsi="Arial" w:cs="Arial"/>
        <w:i/>
        <w:sz w:val="14"/>
        <w:szCs w:val="14"/>
      </w:rPr>
      <w:fldChar w:fldCharType="separate"/>
    </w:r>
    <w:r w:rsidR="0034696B">
      <w:rPr>
        <w:rFonts w:ascii="Arial" w:hAnsi="Arial" w:cs="Arial"/>
        <w:i/>
        <w:noProof/>
        <w:sz w:val="14"/>
        <w:szCs w:val="14"/>
      </w:rPr>
      <w:t>2</w:t>
    </w:r>
    <w:r w:rsidR="00CE09DB" w:rsidRPr="00924642">
      <w:rPr>
        <w:rFonts w:ascii="Arial" w:hAnsi="Arial" w:cs="Arial"/>
        <w:i/>
        <w:sz w:val="14"/>
        <w:szCs w:val="14"/>
      </w:rPr>
      <w:fldChar w:fldCharType="end"/>
    </w:r>
  </w:p>
  <w:p w14:paraId="64E4B16C" w14:textId="77777777" w:rsidR="005B387E" w:rsidRPr="00326051" w:rsidRDefault="005B387E" w:rsidP="0032605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A51E4"/>
    <w:multiLevelType w:val="hybridMultilevel"/>
    <w:tmpl w:val="455C6DAC"/>
    <w:lvl w:ilvl="0" w:tplc="D5546F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88C"/>
    <w:rsid w:val="00001905"/>
    <w:rsid w:val="0002088C"/>
    <w:rsid w:val="000325B5"/>
    <w:rsid w:val="00054A5E"/>
    <w:rsid w:val="000701CB"/>
    <w:rsid w:val="000705BD"/>
    <w:rsid w:val="00090F07"/>
    <w:rsid w:val="000926E4"/>
    <w:rsid w:val="000A2EB0"/>
    <w:rsid w:val="000A6283"/>
    <w:rsid w:val="000C3911"/>
    <w:rsid w:val="000E1A9A"/>
    <w:rsid w:val="000E5F7C"/>
    <w:rsid w:val="001044AA"/>
    <w:rsid w:val="00142DB1"/>
    <w:rsid w:val="00144CB3"/>
    <w:rsid w:val="00145844"/>
    <w:rsid w:val="00147C26"/>
    <w:rsid w:val="001B4C39"/>
    <w:rsid w:val="001E373B"/>
    <w:rsid w:val="002051F8"/>
    <w:rsid w:val="00234353"/>
    <w:rsid w:val="00267C6D"/>
    <w:rsid w:val="00283FF0"/>
    <w:rsid w:val="0028499C"/>
    <w:rsid w:val="002D6656"/>
    <w:rsid w:val="00326051"/>
    <w:rsid w:val="0034696B"/>
    <w:rsid w:val="00355488"/>
    <w:rsid w:val="00362C81"/>
    <w:rsid w:val="00370947"/>
    <w:rsid w:val="0038082E"/>
    <w:rsid w:val="003A19D5"/>
    <w:rsid w:val="003C2AD7"/>
    <w:rsid w:val="003C70CF"/>
    <w:rsid w:val="003F5228"/>
    <w:rsid w:val="004041CC"/>
    <w:rsid w:val="0041445F"/>
    <w:rsid w:val="004201E5"/>
    <w:rsid w:val="00425BBA"/>
    <w:rsid w:val="004B7CB4"/>
    <w:rsid w:val="004C5AC4"/>
    <w:rsid w:val="004C616D"/>
    <w:rsid w:val="004C72D8"/>
    <w:rsid w:val="004D2805"/>
    <w:rsid w:val="00503B10"/>
    <w:rsid w:val="00505D2A"/>
    <w:rsid w:val="00586D05"/>
    <w:rsid w:val="005A3E88"/>
    <w:rsid w:val="005A7C74"/>
    <w:rsid w:val="005B387E"/>
    <w:rsid w:val="005F254D"/>
    <w:rsid w:val="00603C77"/>
    <w:rsid w:val="006540D3"/>
    <w:rsid w:val="00692C9F"/>
    <w:rsid w:val="00694125"/>
    <w:rsid w:val="006974AC"/>
    <w:rsid w:val="006B11EE"/>
    <w:rsid w:val="006B60A9"/>
    <w:rsid w:val="006D0118"/>
    <w:rsid w:val="006D3059"/>
    <w:rsid w:val="006D5248"/>
    <w:rsid w:val="00723B2E"/>
    <w:rsid w:val="00755B95"/>
    <w:rsid w:val="007E17D9"/>
    <w:rsid w:val="00801F62"/>
    <w:rsid w:val="0081064E"/>
    <w:rsid w:val="008115EE"/>
    <w:rsid w:val="008305BE"/>
    <w:rsid w:val="00852754"/>
    <w:rsid w:val="00874A2E"/>
    <w:rsid w:val="008C7B3E"/>
    <w:rsid w:val="008F2EBA"/>
    <w:rsid w:val="0090054A"/>
    <w:rsid w:val="00927475"/>
    <w:rsid w:val="0093784F"/>
    <w:rsid w:val="00954670"/>
    <w:rsid w:val="00966E04"/>
    <w:rsid w:val="009D0B8C"/>
    <w:rsid w:val="009D68CC"/>
    <w:rsid w:val="009E0E48"/>
    <w:rsid w:val="009E1FDE"/>
    <w:rsid w:val="009F0EAE"/>
    <w:rsid w:val="00A33015"/>
    <w:rsid w:val="00A62129"/>
    <w:rsid w:val="00A64743"/>
    <w:rsid w:val="00A84199"/>
    <w:rsid w:val="00A92750"/>
    <w:rsid w:val="00A965F0"/>
    <w:rsid w:val="00AA0468"/>
    <w:rsid w:val="00AD5E09"/>
    <w:rsid w:val="00AE2A2F"/>
    <w:rsid w:val="00B24D6A"/>
    <w:rsid w:val="00B40C78"/>
    <w:rsid w:val="00B4140C"/>
    <w:rsid w:val="00B97F64"/>
    <w:rsid w:val="00BA1F66"/>
    <w:rsid w:val="00BB05EA"/>
    <w:rsid w:val="00BB7C45"/>
    <w:rsid w:val="00BD332F"/>
    <w:rsid w:val="00BF0B0B"/>
    <w:rsid w:val="00C036B0"/>
    <w:rsid w:val="00C31C44"/>
    <w:rsid w:val="00C4594B"/>
    <w:rsid w:val="00C72674"/>
    <w:rsid w:val="00C82FF3"/>
    <w:rsid w:val="00C93ABF"/>
    <w:rsid w:val="00C97BF8"/>
    <w:rsid w:val="00CC7E18"/>
    <w:rsid w:val="00CD5FD4"/>
    <w:rsid w:val="00CE09DB"/>
    <w:rsid w:val="00CF3572"/>
    <w:rsid w:val="00D03309"/>
    <w:rsid w:val="00D6635B"/>
    <w:rsid w:val="00D76D1E"/>
    <w:rsid w:val="00D81050"/>
    <w:rsid w:val="00DF737C"/>
    <w:rsid w:val="00E23EFA"/>
    <w:rsid w:val="00E43DF7"/>
    <w:rsid w:val="00E56659"/>
    <w:rsid w:val="00E9438B"/>
    <w:rsid w:val="00EF368B"/>
    <w:rsid w:val="00F14B29"/>
    <w:rsid w:val="00F1729D"/>
    <w:rsid w:val="00F17FDF"/>
    <w:rsid w:val="00F86371"/>
    <w:rsid w:val="00F9026E"/>
    <w:rsid w:val="00FA3FDE"/>
    <w:rsid w:val="00FA63D1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E15DA"/>
  <w15:docId w15:val="{470D89E4-2189-4784-915B-69025C00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68CC"/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66E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t-EE"/>
    </w:rPr>
  </w:style>
  <w:style w:type="character" w:customStyle="1" w:styleId="PisMrk">
    <w:name w:val="Päis Märk"/>
    <w:basedOn w:val="Liguvaikefont"/>
    <w:link w:val="Pis"/>
    <w:uiPriority w:val="99"/>
    <w:rsid w:val="00966E04"/>
  </w:style>
  <w:style w:type="paragraph" w:styleId="Jalus">
    <w:name w:val="footer"/>
    <w:basedOn w:val="Normaallaad"/>
    <w:link w:val="JalusMrk"/>
    <w:unhideWhenUsed/>
    <w:rsid w:val="00966E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966E0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6E0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E2A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2D665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9438B"/>
    <w:rPr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9D68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9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13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7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19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31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871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00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70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0323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607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6145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0290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184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0981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5949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336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4455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8198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6012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3426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8756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4934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8794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220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5933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3736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8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463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2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6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4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35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486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11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1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99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688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991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3755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464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412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9937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121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435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066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1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76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878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7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0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043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94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37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15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908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44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188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472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53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99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29498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036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385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117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3741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18D6-6452-4184-823D-1882EA4F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Kunnus</dc:creator>
  <cp:lastModifiedBy>Ülle Kunnus</cp:lastModifiedBy>
  <cp:revision>14</cp:revision>
  <cp:lastPrinted>2017-08-22T11:07:00Z</cp:lastPrinted>
  <dcterms:created xsi:type="dcterms:W3CDTF">2018-12-16T21:57:00Z</dcterms:created>
  <dcterms:modified xsi:type="dcterms:W3CDTF">2021-01-21T07:50:00Z</dcterms:modified>
</cp:coreProperties>
</file>